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年“爱心100”助学金受助学生名单公示</w:t>
      </w:r>
    </w:p>
    <w:bookmarkEnd w:id="0"/>
    <w:p>
      <w:pPr>
        <w:spacing w:line="500" w:lineRule="exact"/>
        <w:ind w:left="-208" w:leftChars="-99" w:firstLine="602" w:firstLineChars="2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根据学生资助管理规则，通过学生本人申请，经审核，确定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人受助。现将名单公示如下：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68"/>
        <w:gridCol w:w="2967"/>
        <w:gridCol w:w="1907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受助学生姓名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录取院校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户口所在地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监督联系电话：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陕西省青少年发展基金会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联系人：陆  珏    联系电话：029-88417191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3640" w:firstLineChars="1300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851" w:footer="1985" w:gutter="0"/>
          <w:paperSrc w:first="15" w:other="15"/>
          <w:pgNumType w:fmt="decimal"/>
          <w:cols w:space="720" w:num="1"/>
          <w:docGrid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月   日（所在地区团委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高校盖章）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55E894-1BD9-44AD-98FE-5E34FEE566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3418312-FFC0-41E2-AF71-CAAE1F5D6D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F04C50-5FF5-4D4D-B028-4BF97A9D7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632A1D0-BE35-4466-A2DE-38198FBDCD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12FD34E9"/>
    <w:rsid w:val="12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_Style 29"/>
    <w:basedOn w:val="1"/>
    <w:uiPriority w:val="0"/>
    <w:pPr>
      <w:spacing w:line="360" w:lineRule="auto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2022-08-15T01:37:00Z</dcterms:created>
  <dc:creator>砚溪笑时光</dc:creator>
  <cp:lastModifiedBy>砚溪笑时光</cp:lastModifiedBy>
  <dcterms:modified xsi:type="dcterms:W3CDTF">2022-08-15T01:37:56Z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5F9D7D76A59D4543B607FFD509B38885</vt:lpwstr>
  </property>
</Properties>
</file>