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“希望工程1+1——幻方助学计划”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受助学生名单公示表</w:t>
      </w:r>
    </w:p>
    <w:bookmarkEnd w:id="0"/>
    <w:p>
      <w:pPr>
        <w:spacing w:line="500" w:lineRule="exact"/>
        <w:ind w:left="-424" w:leftChars="-202" w:right="-197" w:rightChars="-94" w:firstLine="566" w:firstLineChars="236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根据“希望工程1+1</w:t>
      </w:r>
      <w:r>
        <w:rPr>
          <w:rFonts w:hint="eastAsia" w:ascii="仿宋" w:hAnsi="仿宋" w:eastAsia="仿宋" w:cs="仿宋"/>
          <w:spacing w:val="-23"/>
          <w:kern w:val="0"/>
          <w:sz w:val="21"/>
          <w:szCs w:val="21"/>
        </w:rPr>
        <w:t>——</w:t>
      </w:r>
      <w:r>
        <w:rPr>
          <w:rFonts w:hint="eastAsia" w:ascii="仿宋" w:hAnsi="仿宋" w:eastAsia="仿宋" w:cs="仿宋"/>
          <w:spacing w:val="-23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</w:rPr>
        <w:t>幻方助学计划”受助学生资助标准和遴选条件，通过学生本人自愿申请，经学校（或团县委）审核，确定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>人受助。现将名单公示如下：</w:t>
      </w:r>
    </w:p>
    <w:tbl>
      <w:tblPr>
        <w:tblStyle w:val="2"/>
        <w:tblpPr w:leftFromText="180" w:rightFromText="180" w:vertAnchor="text" w:horzAnchor="page" w:tblpX="1518" w:tblpY="267"/>
        <w:tblOverlap w:val="never"/>
        <w:tblW w:w="92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979"/>
        <w:gridCol w:w="1624"/>
        <w:gridCol w:w="208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  <w:t>受助学生姓名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  <w:t>年、班级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  <w:t>家长姓名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460" w:lineRule="exact"/>
        <w:ind w:firstLine="562" w:firstLineChars="200"/>
        <w:jc w:val="left"/>
        <w:rPr>
          <w:rFonts w:ascii="Times New Roman" w:hAnsi="Times New Roman" w:eastAsia="仿宋_GB2312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监督联系电话：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 w:cs="仿宋"/>
          <w:sz w:val="24"/>
          <w:szCs w:val="24"/>
        </w:rPr>
        <w:t>省（自治区、直辖市）青少年发展基金会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联系人：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 w:cs="仿宋"/>
          <w:sz w:val="24"/>
          <w:szCs w:val="24"/>
        </w:rPr>
        <w:t>县（市、区、旗）团委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联系人：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firstLine="4200" w:firstLineChars="175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000" w:firstLineChars="25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公示学校盖章：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jc w:val="center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sz w:val="24"/>
          <w:szCs w:val="24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D72BC31-4A6F-40F8-9DA8-199EE04A512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6307907-74EC-4849-852A-64B7871AB3F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80D0514-84F4-4BF3-AAAB-10A9C277D70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3F5A0CE6-2C45-47A1-B637-C2D27D99EB9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NTEwM2QzMjViYjM0Mzg3NTliOTFjZmY3YTQ2M2QifQ=="/>
  </w:docVars>
  <w:rsids>
    <w:rsidRoot w:val="53B9699F"/>
    <w:rsid w:val="53B9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2022-08-15T01:01:00Z</dcterms:created>
  <dc:creator>砚溪笑时光</dc:creator>
  <cp:lastModifiedBy>砚溪笑时光</cp:lastModifiedBy>
  <dcterms:modified xsi:type="dcterms:W3CDTF">2022-08-15T01:01:40Z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F82CD602F71B4558929A9AD9CBA28500</vt:lpwstr>
  </property>
</Properties>
</file>