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40" w:lineRule="exact"/>
        <w:ind w:firstLine="1760" w:firstLineChars="40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“202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“习酒·我的大学”逐梦奖学金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学生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汇总表</w:t>
      </w:r>
    </w:p>
    <w:bookmarkEnd w:id="0"/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单位：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</w:rPr>
        <w:t>（青基会）（公章）</w:t>
      </w:r>
    </w:p>
    <w:tbl>
      <w:tblPr>
        <w:tblStyle w:val="5"/>
        <w:tblpPr w:leftFromText="180" w:rightFromText="180" w:vertAnchor="text" w:horzAnchor="margin" w:tblpXSpec="center" w:tblpY="170"/>
        <w:tblOverlap w:val="never"/>
        <w:tblW w:w="127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6"/>
        <w:gridCol w:w="870"/>
        <w:gridCol w:w="716"/>
        <w:gridCol w:w="656"/>
        <w:gridCol w:w="1647"/>
        <w:gridCol w:w="932"/>
        <w:gridCol w:w="1740"/>
        <w:gridCol w:w="1072"/>
        <w:gridCol w:w="1056"/>
        <w:gridCol w:w="1277"/>
        <w:gridCol w:w="901"/>
        <w:gridCol w:w="744"/>
        <w:gridCol w:w="7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家庭详细地址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eastAsia="zh-CN" w:bidi="ar"/>
              </w:rPr>
              <w:t>高中就读学校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录取院校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就读专业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lang w:eastAsia="zh-CN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QQ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eastAsia="zh-CN" w:bidi="ar"/>
              </w:rPr>
              <w:t>号码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是否原建档立卡户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是否易地扶贫搬迁户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098" w:bottom="1474" w:left="1985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21D62A-2074-40CB-9AEA-532BC4C6949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57DB263-5F3D-407A-AE2E-CBF110FDF6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3B64959-B4A9-4390-9DFD-9C238AA39E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TEwM2QzMjViYjM0Mzg3NTliOTFjZmY3YTQ2M2QifQ=="/>
  </w:docVars>
  <w:rsids>
    <w:rsidRoot w:val="098512F1"/>
    <w:rsid w:val="0985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2022-08-11T09:37:00Z</dcterms:created>
  <dc:creator>砚溪笑时光</dc:creator>
  <cp:lastModifiedBy>砚溪笑时光</cp:lastModifiedBy>
  <dcterms:modified xsi:type="dcterms:W3CDTF">2022-08-11T09:38:51Z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5F94B58D53EE4457B94B07E11A8680E5</vt:lpwstr>
  </property>
</Properties>
</file>